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C519" w14:textId="7197BC0B" w:rsidR="004D16B2" w:rsidRDefault="00870947" w:rsidP="005345E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残高証明金額と</w:t>
      </w:r>
      <w:r w:rsidR="005345E5" w:rsidRPr="005345E5">
        <w:rPr>
          <w:rFonts w:hint="eastAsia"/>
          <w:b/>
          <w:bCs/>
          <w:sz w:val="28"/>
          <w:szCs w:val="28"/>
        </w:rPr>
        <w:t>の</w:t>
      </w:r>
      <w:r>
        <w:rPr>
          <w:rFonts w:hint="eastAsia"/>
          <w:b/>
          <w:bCs/>
          <w:sz w:val="28"/>
          <w:szCs w:val="28"/>
        </w:rPr>
        <w:t>差異（説明資料）</w:t>
      </w:r>
    </w:p>
    <w:p w14:paraId="16B75953" w14:textId="77777777" w:rsidR="00870947" w:rsidRDefault="00870947" w:rsidP="005345E5">
      <w:pPr>
        <w:jc w:val="left"/>
        <w:rPr>
          <w:b/>
          <w:bCs/>
          <w:sz w:val="28"/>
          <w:szCs w:val="28"/>
        </w:rPr>
      </w:pPr>
    </w:p>
    <w:p w14:paraId="4DF422D2" w14:textId="4CA9F507" w:rsidR="005345E5" w:rsidRPr="00870947" w:rsidRDefault="005345E5" w:rsidP="005345E5">
      <w:pPr>
        <w:jc w:val="left"/>
        <w:rPr>
          <w:b/>
          <w:bCs/>
          <w:sz w:val="28"/>
          <w:szCs w:val="28"/>
        </w:rPr>
      </w:pPr>
      <w:r w:rsidRPr="005345E5">
        <w:rPr>
          <w:rFonts w:hint="eastAsia"/>
          <w:b/>
          <w:bCs/>
          <w:color w:val="000000" w:themeColor="text1"/>
          <w:sz w:val="28"/>
          <w:szCs w:val="28"/>
        </w:rPr>
        <w:t>・</w:t>
      </w:r>
      <w:r w:rsidR="00870947">
        <w:rPr>
          <w:rFonts w:hint="eastAsia"/>
          <w:b/>
          <w:bCs/>
          <w:color w:val="000000" w:themeColor="text1"/>
          <w:sz w:val="28"/>
          <w:szCs w:val="28"/>
        </w:rPr>
        <w:t>３月末時点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　　　　　　　　　</w:t>
      </w:r>
      <w:r w:rsidRPr="00870947">
        <w:rPr>
          <w:rFonts w:hint="eastAsia"/>
          <w:b/>
          <w:bCs/>
          <w:sz w:val="28"/>
          <w:szCs w:val="28"/>
        </w:rPr>
        <w:t>２，５８４，４０５円</w:t>
      </w:r>
    </w:p>
    <w:p w14:paraId="3FEBC8D6" w14:textId="0BC0FF14" w:rsidR="005345E5" w:rsidRPr="00870947" w:rsidRDefault="00870947" w:rsidP="005345E5">
      <w:pPr>
        <w:jc w:val="left"/>
        <w:rPr>
          <w:b/>
          <w:bCs/>
          <w:sz w:val="28"/>
          <w:szCs w:val="28"/>
        </w:rPr>
      </w:pPr>
      <w:r w:rsidRPr="00870947">
        <w:rPr>
          <w:rFonts w:hint="eastAsia"/>
          <w:b/>
          <w:bCs/>
          <w:sz w:val="28"/>
          <w:szCs w:val="28"/>
        </w:rPr>
        <w:t>・実際の差引剰余金　　　　　　２，５８６，１６１円</w:t>
      </w:r>
    </w:p>
    <w:p w14:paraId="171470E4" w14:textId="77777777" w:rsidR="00870947" w:rsidRDefault="00870947" w:rsidP="005345E5">
      <w:pPr>
        <w:jc w:val="left"/>
        <w:rPr>
          <w:b/>
          <w:bCs/>
          <w:color w:val="000000" w:themeColor="text1"/>
          <w:sz w:val="28"/>
          <w:szCs w:val="28"/>
        </w:rPr>
      </w:pPr>
    </w:p>
    <w:p w14:paraId="05CD9E56" w14:textId="364FD28F" w:rsidR="005345E5" w:rsidRDefault="00870947" w:rsidP="005345E5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 xml:space="preserve">差額　　　　　　　　　　　　　　　　　</w:t>
      </w:r>
      <w:r w:rsidRPr="00870947">
        <w:rPr>
          <w:rFonts w:hint="eastAsia"/>
          <w:b/>
          <w:bCs/>
          <w:color w:val="FF0000"/>
          <w:sz w:val="28"/>
          <w:szCs w:val="28"/>
        </w:rPr>
        <w:t>１，７５６円</w:t>
      </w:r>
    </w:p>
    <w:p w14:paraId="2F93A579" w14:textId="77777777" w:rsidR="00870947" w:rsidRDefault="00870947" w:rsidP="005345E5">
      <w:pPr>
        <w:jc w:val="left"/>
        <w:rPr>
          <w:b/>
          <w:bCs/>
          <w:color w:val="FF0000"/>
          <w:sz w:val="28"/>
          <w:szCs w:val="28"/>
        </w:rPr>
      </w:pPr>
    </w:p>
    <w:p w14:paraId="46D8A15F" w14:textId="77777777" w:rsidR="00870947" w:rsidRDefault="00870947" w:rsidP="005345E5">
      <w:pPr>
        <w:jc w:val="left"/>
        <w:rPr>
          <w:b/>
          <w:bCs/>
          <w:color w:val="000000" w:themeColor="text1"/>
          <w:sz w:val="28"/>
          <w:szCs w:val="28"/>
        </w:rPr>
      </w:pPr>
    </w:p>
    <w:p w14:paraId="052A02C2" w14:textId="3C82D734" w:rsidR="00870947" w:rsidRDefault="00870947" w:rsidP="005345E5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会計による、会計処理間違いで支部青年部会の時間外分１，７５６円が、本部青年部会の【会議費】で支払っていた。（３月末）</w:t>
      </w:r>
    </w:p>
    <w:p w14:paraId="77117770" w14:textId="77777777" w:rsidR="00870947" w:rsidRDefault="00870947" w:rsidP="005345E5">
      <w:pPr>
        <w:jc w:val="left"/>
        <w:rPr>
          <w:b/>
          <w:bCs/>
          <w:color w:val="000000" w:themeColor="text1"/>
          <w:sz w:val="28"/>
          <w:szCs w:val="28"/>
        </w:rPr>
      </w:pPr>
    </w:p>
    <w:p w14:paraId="0C394875" w14:textId="0393539D" w:rsidR="00870947" w:rsidRDefault="00870947" w:rsidP="005345E5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４月、青年部会の元帳より事務局が間違いを確認。</w:t>
      </w:r>
    </w:p>
    <w:p w14:paraId="18EA5EDA" w14:textId="77777777" w:rsidR="00870947" w:rsidRDefault="00870947" w:rsidP="005345E5">
      <w:pPr>
        <w:jc w:val="left"/>
        <w:rPr>
          <w:b/>
          <w:bCs/>
          <w:color w:val="000000" w:themeColor="text1"/>
          <w:sz w:val="28"/>
          <w:szCs w:val="28"/>
        </w:rPr>
      </w:pPr>
    </w:p>
    <w:p w14:paraId="709DA50A" w14:textId="65C9C66E" w:rsidR="00870947" w:rsidRDefault="00870947" w:rsidP="005345E5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令和６年度分の青年部会【立替金】にて処理。</w:t>
      </w:r>
    </w:p>
    <w:p w14:paraId="6EE0408D" w14:textId="51AB50B9" w:rsidR="00870947" w:rsidRDefault="00870947" w:rsidP="005345E5">
      <w:pPr>
        <w:jc w:val="left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残高証明に関しては、３月末時点で締めた分の金額となる為</w:t>
      </w:r>
    </w:p>
    <w:p w14:paraId="4A2F7E03" w14:textId="013A2991" w:rsidR="00870947" w:rsidRPr="00870947" w:rsidRDefault="00870947" w:rsidP="005345E5">
      <w:pPr>
        <w:jc w:val="left"/>
        <w:rPr>
          <w:b/>
          <w:bCs/>
          <w:sz w:val="28"/>
          <w:szCs w:val="28"/>
        </w:rPr>
      </w:pPr>
      <w:r w:rsidRPr="00870947">
        <w:rPr>
          <w:rFonts w:hint="eastAsia"/>
          <w:b/>
          <w:bCs/>
          <w:sz w:val="28"/>
          <w:szCs w:val="28"/>
        </w:rPr>
        <w:t>２，５８４，４０５円</w:t>
      </w:r>
      <w:r>
        <w:rPr>
          <w:rFonts w:hint="eastAsia"/>
          <w:b/>
          <w:bCs/>
          <w:sz w:val="28"/>
          <w:szCs w:val="28"/>
        </w:rPr>
        <w:t>となっているが、実際の青年部会の資産としては、</w:t>
      </w:r>
      <w:r w:rsidRPr="00D15329">
        <w:rPr>
          <w:rFonts w:hint="eastAsia"/>
          <w:b/>
          <w:bCs/>
          <w:color w:val="FF0000"/>
          <w:sz w:val="28"/>
          <w:szCs w:val="28"/>
          <w:highlight w:val="yellow"/>
        </w:rPr>
        <w:t>２，５８６，１６１円</w:t>
      </w:r>
      <w:r>
        <w:rPr>
          <w:rFonts w:hint="eastAsia"/>
          <w:b/>
          <w:bCs/>
          <w:sz w:val="28"/>
          <w:szCs w:val="28"/>
        </w:rPr>
        <w:t>となる。</w:t>
      </w:r>
    </w:p>
    <w:sectPr w:rsidR="00870947" w:rsidRPr="008709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E5"/>
    <w:rsid w:val="0043504B"/>
    <w:rsid w:val="004D16B2"/>
    <w:rsid w:val="005345E5"/>
    <w:rsid w:val="00870947"/>
    <w:rsid w:val="00C44A8B"/>
    <w:rsid w:val="00D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E6B03"/>
  <w15:chartTrackingRefBased/>
  <w15:docId w15:val="{2DC21E02-2D8A-4B41-BD67-9C9AD8B8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2024-04-19T01:58:00Z</cp:lastPrinted>
  <dcterms:created xsi:type="dcterms:W3CDTF">2024-04-03T05:03:00Z</dcterms:created>
  <dcterms:modified xsi:type="dcterms:W3CDTF">2024-04-19T01:58:00Z</dcterms:modified>
</cp:coreProperties>
</file>